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8" w:rsidRDefault="00F67148">
      <w:pPr>
        <w:spacing w:after="0" w:line="276" w:lineRule="auto"/>
        <w:ind w:left="0" w:firstLine="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Клубный час для родителей на тему:</w:t>
      </w:r>
    </w:p>
    <w:p w:rsidR="00EB2EF4" w:rsidRDefault="00F67148">
      <w:pPr>
        <w:spacing w:after="0" w:line="276" w:lineRule="auto"/>
        <w:ind w:left="0" w:firstLine="0"/>
        <w:jc w:val="center"/>
      </w:pP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 «Дидактические игры для развития речи дошкольников»</w:t>
      </w:r>
      <w:r>
        <w:rPr>
          <w:rFonts w:ascii="Arial" w:eastAsia="Arial" w:hAnsi="Arial" w:cs="Arial"/>
          <w:sz w:val="32"/>
        </w:rPr>
        <w:t xml:space="preserve"> </w:t>
      </w:r>
    </w:p>
    <w:p w:rsidR="00EB2EF4" w:rsidRDefault="00F67148">
      <w:pPr>
        <w:ind w:left="-5"/>
      </w:pPr>
      <w:r>
        <w:t xml:space="preserve">Цель: </w:t>
      </w:r>
    </w:p>
    <w:p w:rsidR="00EB2EF4" w:rsidRDefault="00F67148">
      <w:pPr>
        <w:ind w:left="-5"/>
      </w:pPr>
      <w:r>
        <w:t xml:space="preserve">Раскрытие значения речи во всестороннем развитии личности ребёнка. </w:t>
      </w:r>
    </w:p>
    <w:p w:rsidR="00EB2EF4" w:rsidRDefault="00F67148">
      <w:pPr>
        <w:ind w:left="-5"/>
      </w:pPr>
      <w:r>
        <w:t xml:space="preserve">1 часть: «Совсем немного науки»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0" w:line="259" w:lineRule="auto"/>
        <w:ind w:left="0" w:right="1643" w:firstLine="0"/>
        <w:jc w:val="right"/>
      </w:pPr>
      <w:r>
        <w:t xml:space="preserve"> </w:t>
      </w:r>
    </w:p>
    <w:p w:rsidR="00EB2EF4" w:rsidRDefault="00F67148">
      <w:pPr>
        <w:ind w:left="-5"/>
      </w:pPr>
      <w:r>
        <w:t xml:space="preserve">Речь - </w:t>
      </w:r>
      <w:r>
        <w:t xml:space="preserve">форма общения. В дошкольном возрасте она развивается по 2-м взаимосвязанным направлениям: </w:t>
      </w:r>
    </w:p>
    <w:p w:rsidR="00EB2EF4" w:rsidRDefault="00F67148">
      <w:pPr>
        <w:numPr>
          <w:ilvl w:val="0"/>
          <w:numId w:val="1"/>
        </w:numPr>
        <w:ind w:hanging="163"/>
      </w:pPr>
      <w:r>
        <w:t>речь ребёнка совершенствуется в процессе общения со взрослыми и сверстниками; - речь становится основной перестройки мыслительных процессов и превращается в орудие м</w:t>
      </w:r>
      <w:r>
        <w:t xml:space="preserve">ышления. </w:t>
      </w:r>
    </w:p>
    <w:p w:rsidR="00EB2EF4" w:rsidRDefault="00F67148">
      <w:pPr>
        <w:ind w:left="-5"/>
      </w:pPr>
      <w:r>
        <w:t xml:space="preserve">Основные задачи речевого развития детей: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овладение нормами и правилами родного языка, определёнными для каждого возраста; </w:t>
      </w:r>
    </w:p>
    <w:p w:rsidR="00EB2EF4" w:rsidRDefault="00F67148">
      <w:pPr>
        <w:numPr>
          <w:ilvl w:val="0"/>
          <w:numId w:val="1"/>
        </w:numPr>
        <w:ind w:hanging="163"/>
      </w:pPr>
      <w:r>
        <w:t>развитие у детей коммуникативных способностей (способности общаться</w:t>
      </w:r>
      <w:proofErr w:type="gramStart"/>
      <w:r>
        <w:t>) .</w:t>
      </w:r>
      <w:proofErr w:type="gramEnd"/>
      <w:r>
        <w:t xml:space="preserve"> Хорошо развитая речь ребёнка способствует успешному</w:t>
      </w:r>
      <w:r>
        <w:t xml:space="preserve"> обучению в школе.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Нарушения же речи сказываются на формировании детского характера, т. к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</w:t>
      </w:r>
      <w:r>
        <w:t>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</w:t>
      </w:r>
      <w:r>
        <w:t xml:space="preserve">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 </w:t>
      </w:r>
    </w:p>
    <w:p w:rsidR="00EB2EF4" w:rsidRDefault="00F67148">
      <w:pPr>
        <w:spacing w:after="25" w:line="259" w:lineRule="auto"/>
        <w:ind w:left="0" w:firstLine="0"/>
      </w:pPr>
      <w:r>
        <w:t xml:space="preserve"> </w:t>
      </w:r>
    </w:p>
    <w:p w:rsidR="00EB2EF4" w:rsidRDefault="00F67148">
      <w:pPr>
        <w:numPr>
          <w:ilvl w:val="0"/>
          <w:numId w:val="1"/>
        </w:numPr>
        <w:ind w:hanging="163"/>
      </w:pPr>
      <w:r>
        <w:t>Как вы думаете, какие задачи развития речи должны решаться на протяжении всего дошкольно</w:t>
      </w:r>
      <w:r>
        <w:t xml:space="preserve">го возраста? Чему должны учить ребёнка?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Формирование звуковой культуры речи.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Обогащение словарного запаса.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Формирование грамматического строя речи.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Обучение рассказыванию, связной речи. </w:t>
      </w:r>
    </w:p>
    <w:p w:rsidR="00EB2EF4" w:rsidRDefault="00F67148">
      <w:pPr>
        <w:numPr>
          <w:ilvl w:val="0"/>
          <w:numId w:val="1"/>
        </w:numPr>
        <w:ind w:hanging="163"/>
      </w:pPr>
      <w:r>
        <w:t xml:space="preserve">Развитие выразительности речи.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 xml:space="preserve">Работа по развитию речи ребёнка в д/с осуществляется в разных видах </w:t>
      </w:r>
      <w:proofErr w:type="gramStart"/>
      <w:r>
        <w:t>деятельности ;</w:t>
      </w:r>
      <w:proofErr w:type="gramEnd"/>
      <w:r>
        <w:t xml:space="preserve"> на специальных занятиях по развитию речи, а также и на других занятиях ; вне занятий – в игровой и художественной деятельности; в повседневной жизни. Родители должны беречь </w:t>
      </w:r>
      <w:r>
        <w:t xml:space="preserve">еще неокрепший голосовой аппарат ребенка, не допускать чрезмерно </w:t>
      </w:r>
      <w:r>
        <w:lastRenderedPageBreak/>
        <w:t xml:space="preserve">громкой речи, особенно в холодную погоду, приучать дышать через нос, предупреждать хронический насморк.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Взрослые должны помочь ребенку овладеть правильным звукопроизношением, но не следует</w:t>
      </w:r>
      <w:r>
        <w:t xml:space="preserve">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</w:t>
      </w:r>
      <w:r>
        <w:t xml:space="preserve">ти артикуляционного аппарата ему еще не доступны (например, в 2—3 года учить правильно, произносить шипящие, звук р), читать художественные произведения, предназначенные детям школьного возраста. </w:t>
      </w:r>
    </w:p>
    <w:p w:rsidR="00EB2EF4" w:rsidRDefault="00F67148">
      <w:pPr>
        <w:spacing w:after="25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Ребенок овладевает речью по подражанию. Поэтому очень важ</w:t>
      </w:r>
      <w:r>
        <w:t xml:space="preserve">но, чтобы вы - взрослые следили за своим произношением, говорили не торопясь, четко произносили все звуки и слова. </w:t>
      </w:r>
    </w:p>
    <w:p w:rsidR="00EB2EF4" w:rsidRDefault="00F67148">
      <w:pPr>
        <w:ind w:left="-5"/>
      </w:pPr>
      <w:r>
        <w:t xml:space="preserve">Дети запоминают и усваивают быстро, но при условии сосредоточенного внимания. </w:t>
      </w:r>
      <w:proofErr w:type="gramStart"/>
      <w:r>
        <w:t>По существу</w:t>
      </w:r>
      <w:proofErr w:type="gramEnd"/>
      <w:r>
        <w:t xml:space="preserve"> их внимание слабо, неустойчиво, его надо воспитыва</w:t>
      </w:r>
      <w:r>
        <w:t xml:space="preserve">ть. В игре внимание детей сосредоточивается на определенном предмете приемами, поддерживающими интерес и активность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22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 xml:space="preserve">2 часть </w:t>
      </w:r>
    </w:p>
    <w:p w:rsidR="00EB2EF4" w:rsidRDefault="00F67148">
      <w:pPr>
        <w:ind w:left="-5"/>
      </w:pPr>
      <w:r>
        <w:t>Сегодня мы предлагаем вам пройти тот путь, который проходит ребёнок при столкновении с неизвестным, познакомиться с содержан</w:t>
      </w:r>
      <w:r>
        <w:t xml:space="preserve">ием и приемами, способствующими развитию речи детей младшего возраста, познакомиться с дидактическими играми, пособиями. </w:t>
      </w:r>
    </w:p>
    <w:p w:rsidR="00EB2EF4" w:rsidRDefault="00F67148">
      <w:pPr>
        <w:ind w:left="-5"/>
      </w:pPr>
      <w:r>
        <w:t xml:space="preserve">Забудьте на время, что вы взрослые и давайте поиграем. Вы хотите? Тогда мы отправляемся в путешествие в страну Развитие речи! </w:t>
      </w:r>
    </w:p>
    <w:p w:rsidR="00EB2EF4" w:rsidRDefault="00F67148">
      <w:pPr>
        <w:ind w:left="-5" w:right="2180"/>
      </w:pPr>
      <w:r>
        <w:t>(Звучит</w:t>
      </w:r>
      <w:r>
        <w:t xml:space="preserve"> сказочная мелодия.  Воспитатель берет волшебную палочку) Я словно сказочная фея Волшебной палочкой взмахну </w:t>
      </w:r>
    </w:p>
    <w:p w:rsidR="00EB2EF4" w:rsidRDefault="00F67148">
      <w:pPr>
        <w:ind w:left="-5"/>
      </w:pPr>
      <w:r>
        <w:t xml:space="preserve">И, вы, нисколько не робея </w:t>
      </w:r>
    </w:p>
    <w:p w:rsidR="00EB2EF4" w:rsidRDefault="00F67148">
      <w:pPr>
        <w:ind w:left="-5" w:right="6915"/>
      </w:pPr>
      <w:r>
        <w:t xml:space="preserve">Помчитесь в детскую страну! Палочка-чудесница, Волшебная кудесница! Нам скорее помоги </w:t>
      </w:r>
    </w:p>
    <w:p w:rsidR="00EB2EF4" w:rsidRDefault="00F67148">
      <w:pPr>
        <w:ind w:left="-5" w:right="7306"/>
      </w:pPr>
      <w:r>
        <w:t>Нас в детей, ты, преврати! Быстро</w:t>
      </w:r>
      <w:r>
        <w:t xml:space="preserve"> собираемся, </w:t>
      </w:r>
      <w:proofErr w:type="gramStart"/>
      <w:r>
        <w:t>В</w:t>
      </w:r>
      <w:proofErr w:type="gramEnd"/>
      <w:r>
        <w:t xml:space="preserve"> поездку отправляемся! </w:t>
      </w:r>
    </w:p>
    <w:p w:rsidR="00EB2EF4" w:rsidRDefault="00F67148">
      <w:pPr>
        <w:ind w:left="-5"/>
      </w:pPr>
      <w:r>
        <w:t xml:space="preserve">Паровоз вас ждет, </w:t>
      </w:r>
    </w:p>
    <w:p w:rsidR="00EB2EF4" w:rsidRDefault="00F67148">
      <w:pPr>
        <w:ind w:left="-5"/>
      </w:pPr>
      <w:r>
        <w:t xml:space="preserve">В страну Развития речи повезет!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lastRenderedPageBreak/>
        <w:t xml:space="preserve">Игра-путешествие по стране «развитие речи»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 </w:t>
      </w:r>
    </w:p>
    <w:p w:rsidR="00EB2EF4" w:rsidRDefault="00F67148">
      <w:pPr>
        <w:ind w:left="-5"/>
      </w:pPr>
      <w:r>
        <w:rPr>
          <w:b/>
          <w:i/>
        </w:rPr>
        <w:t>1. Станция</w:t>
      </w:r>
      <w:r>
        <w:rPr>
          <w:b/>
          <w:i/>
          <w:color w:val="000000"/>
        </w:rPr>
        <w:t xml:space="preserve"> </w:t>
      </w:r>
      <w:r>
        <w:rPr>
          <w:b/>
          <w:i/>
        </w:rPr>
        <w:t>«Наши руки не знают скуки».</w:t>
      </w:r>
      <w:r>
        <w:rPr>
          <w:color w:val="000000"/>
        </w:rPr>
        <w:t xml:space="preserve"> </w:t>
      </w:r>
      <w:r>
        <w:t xml:space="preserve">Цель: активизируем у детей работу внутренних органов. </w:t>
      </w:r>
    </w:p>
    <w:p w:rsidR="00EB2EF4" w:rsidRDefault="00F67148">
      <w:pPr>
        <w:ind w:left="-5"/>
      </w:pPr>
      <w: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 Моторные центры речи</w:t>
      </w:r>
      <w:r>
        <w:t xml:space="preserve">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 Пальчиковая игра «Медведь» (с предметом). </w:t>
      </w:r>
    </w:p>
    <w:p w:rsidR="00EB2EF4" w:rsidRDefault="00F67148">
      <w:pPr>
        <w:ind w:left="-5"/>
      </w:pPr>
      <w:r>
        <w:t>Цель: развитие у де</w:t>
      </w:r>
      <w:r>
        <w:t xml:space="preserve">тей мелкой моторики пальцев рук. </w:t>
      </w:r>
    </w:p>
    <w:p w:rsidR="00EB2EF4" w:rsidRDefault="00F67148">
      <w:pPr>
        <w:ind w:left="-5"/>
      </w:pPr>
      <w:r>
        <w:t xml:space="preserve">(медленно засовывайте платочек одним пальцем в кулак) </w:t>
      </w:r>
    </w:p>
    <w:p w:rsidR="00EB2EF4" w:rsidRDefault="00F67148">
      <w:pPr>
        <w:ind w:left="-5"/>
      </w:pPr>
      <w:r>
        <w:t xml:space="preserve">Лез медведь в свою берлогу, </w:t>
      </w:r>
    </w:p>
    <w:p w:rsidR="00EB2EF4" w:rsidRDefault="00F67148">
      <w:pPr>
        <w:ind w:left="-5" w:right="7045"/>
      </w:pPr>
      <w:r>
        <w:t xml:space="preserve">Все бока свои помял, </w:t>
      </w:r>
      <w:proofErr w:type="gramStart"/>
      <w:r>
        <w:t>Эй</w:t>
      </w:r>
      <w:proofErr w:type="gramEnd"/>
      <w:r>
        <w:t xml:space="preserve">, скорее, на подмогу, Мишка, кажется, застрял! (с силой вытянуть платочек) </w:t>
      </w:r>
    </w:p>
    <w:p w:rsidR="00EB2EF4" w:rsidRDefault="00F67148">
      <w:pPr>
        <w:spacing w:after="23" w:line="259" w:lineRule="auto"/>
        <w:ind w:left="0" w:firstLine="0"/>
      </w:pPr>
      <w:r>
        <w:t xml:space="preserve"> </w:t>
      </w:r>
    </w:p>
    <w:p w:rsidR="00EB2EF4" w:rsidRDefault="00F67148">
      <w:pPr>
        <w:spacing w:after="15" w:line="270" w:lineRule="auto"/>
        <w:ind w:left="-5"/>
      </w:pPr>
      <w:r>
        <w:rPr>
          <w:b/>
          <w:i/>
          <w:u w:val="single" w:color="353535"/>
        </w:rPr>
        <w:t>2. Станция «Игровая».</w:t>
      </w:r>
      <w:r>
        <w:rPr>
          <w:b/>
          <w:i/>
        </w:rPr>
        <w:t xml:space="preserve"> </w:t>
      </w:r>
    </w:p>
    <w:p w:rsidR="00EB2EF4" w:rsidRDefault="00F67148">
      <w:pPr>
        <w:ind w:left="-5"/>
      </w:pPr>
      <w:r>
        <w:t>Дети запоминаю</w:t>
      </w:r>
      <w:r>
        <w:t xml:space="preserve">т и усваивают быстро, но при условии сосредоточенного внимания. </w:t>
      </w:r>
      <w:proofErr w:type="gramStart"/>
      <w:r>
        <w:t>По существу</w:t>
      </w:r>
      <w:proofErr w:type="gramEnd"/>
      <w:r>
        <w:t xml:space="preserve"> их внимание слабо, неустойчиво, его надо воспитывать. В игре внимание детей сосредоточивается на определенном предмете приемами, поддерживающими интерес и активность </w:t>
      </w:r>
      <w:r>
        <w:rPr>
          <w:b/>
          <w:u w:val="single" w:color="353535"/>
        </w:rPr>
        <w:t>видео тихо -гр</w:t>
      </w:r>
      <w:r>
        <w:rPr>
          <w:b/>
          <w:u w:val="single" w:color="353535"/>
        </w:rPr>
        <w:t>омко</w:t>
      </w:r>
      <w:r>
        <w:rPr>
          <w:b/>
        </w:rPr>
        <w:t xml:space="preserve"> </w:t>
      </w:r>
    </w:p>
    <w:p w:rsidR="00EB2EF4" w:rsidRDefault="00F67148">
      <w:pPr>
        <w:spacing w:after="24" w:line="259" w:lineRule="auto"/>
        <w:ind w:left="0" w:firstLine="0"/>
      </w:pPr>
      <w:r>
        <w:t xml:space="preserve">  </w:t>
      </w:r>
    </w:p>
    <w:p w:rsidR="00EB2EF4" w:rsidRDefault="00F67148">
      <w:pPr>
        <w:ind w:left="-5"/>
      </w:pPr>
      <w:r>
        <w:t xml:space="preserve">1)Игра «Вьюга» </w:t>
      </w:r>
    </w:p>
    <w:p w:rsidR="00EB2EF4" w:rsidRDefault="00F67148">
      <w:pPr>
        <w:ind w:left="-5"/>
      </w:pPr>
      <w:r>
        <w:t xml:space="preserve">Цель: развитие у детей силы голоса и речевого дыхания. </w:t>
      </w:r>
    </w:p>
    <w:p w:rsidR="00EB2EF4" w:rsidRDefault="00F67148">
      <w:pPr>
        <w:ind w:left="-5"/>
      </w:pPr>
      <w:r>
        <w:t xml:space="preserve">Педагог показывает картинку, на которой нарисована вьюга. </w:t>
      </w:r>
    </w:p>
    <w:p w:rsidR="00EB2EF4" w:rsidRDefault="00F67148">
      <w:pPr>
        <w:ind w:left="-5"/>
      </w:pPr>
      <w:r>
        <w:t xml:space="preserve">«Вьюга начинается» - тихо </w:t>
      </w:r>
      <w:proofErr w:type="gramStart"/>
      <w:r>
        <w:t>говорим</w:t>
      </w:r>
      <w:proofErr w:type="gramEnd"/>
      <w:r>
        <w:t xml:space="preserve"> «У-У-У…»; по сигналу: «сильная вьюга» - говорим громче; по сигналу - «вьюга кончае</w:t>
      </w:r>
      <w:r>
        <w:t xml:space="preserve">тся» - говорим тише; по сигналу «вьюга кончилась» - замолкаем. </w:t>
      </w:r>
    </w:p>
    <w:p w:rsidR="00EB2EF4" w:rsidRDefault="00F67148">
      <w:pPr>
        <w:ind w:left="-5"/>
      </w:pPr>
      <w:r>
        <w:t xml:space="preserve">Почему мы остановились? Спустились шины? </w:t>
      </w:r>
    </w:p>
    <w:p w:rsidR="00EB2EF4" w:rsidRDefault="00F67148">
      <w:pPr>
        <w:numPr>
          <w:ilvl w:val="0"/>
          <w:numId w:val="2"/>
        </w:numPr>
        <w:ind w:hanging="305"/>
      </w:pPr>
      <w:r>
        <w:t xml:space="preserve">Игра «Насос». </w:t>
      </w:r>
    </w:p>
    <w:p w:rsidR="00EB2EF4" w:rsidRDefault="00F67148">
      <w:pPr>
        <w:ind w:left="-5"/>
      </w:pPr>
      <w:r>
        <w:t xml:space="preserve">Цель: развивать у детей озвученный выдох, умение действовать в коллективе. (Производим глубокий вдох и озвученный выдох.) </w:t>
      </w:r>
    </w:p>
    <w:p w:rsidR="00EB2EF4" w:rsidRDefault="00F67148">
      <w:pPr>
        <w:ind w:left="-5" w:right="811"/>
      </w:pPr>
      <w:r>
        <w:t>Педагог предлагает взять насос и накачать шины. Родители, подражая действию насоса, произносят звук «</w:t>
      </w:r>
      <w:proofErr w:type="gramStart"/>
      <w:r>
        <w:t>С-С</w:t>
      </w:r>
      <w:proofErr w:type="gramEnd"/>
      <w:r>
        <w:t xml:space="preserve">-С…». -Что-то вы заскучали. Повторяйте за мной. </w:t>
      </w:r>
    </w:p>
    <w:p w:rsidR="00EB2EF4" w:rsidRDefault="00F67148">
      <w:pPr>
        <w:numPr>
          <w:ilvl w:val="0"/>
          <w:numId w:val="2"/>
        </w:numPr>
        <w:ind w:hanging="305"/>
      </w:pPr>
      <w:r>
        <w:t xml:space="preserve">Речевой слух очень важен в овладении ребенком речью. Слыша слова, малыш начинает сам произносить их. </w:t>
      </w:r>
    </w:p>
    <w:p w:rsidR="00EB2EF4" w:rsidRDefault="00F67148">
      <w:pPr>
        <w:ind w:left="-5"/>
      </w:pPr>
      <w:r>
        <w:lastRenderedPageBreak/>
        <w:t>Т</w:t>
      </w:r>
      <w:r>
        <w:t xml:space="preserve">ак как речь осуществляется на выдохе, то от силы и направления воздушной струи зависит правильное произношение многих звуков. </w:t>
      </w:r>
    </w:p>
    <w:p w:rsidR="00EB2EF4" w:rsidRDefault="00F67148">
      <w:pPr>
        <w:ind w:left="-5"/>
      </w:pPr>
      <w:r>
        <w:t xml:space="preserve">Игра “Эхо” - голос, интонация, сила выдоха. </w:t>
      </w:r>
    </w:p>
    <w:p w:rsidR="00EB2EF4" w:rsidRDefault="00F67148">
      <w:pPr>
        <w:ind w:left="-5"/>
      </w:pPr>
      <w:r>
        <w:t>Игра «</w:t>
      </w:r>
      <w:proofErr w:type="spellStart"/>
      <w:r>
        <w:t>Чистоговорки</w:t>
      </w:r>
      <w:proofErr w:type="spellEnd"/>
      <w:r>
        <w:t xml:space="preserve">». </w:t>
      </w:r>
    </w:p>
    <w:p w:rsidR="00EB2EF4" w:rsidRDefault="00F67148">
      <w:pPr>
        <w:ind w:left="-5"/>
      </w:pPr>
      <w:r>
        <w:t>Цель: формировать у детей умение правильно произносить заданны</w:t>
      </w:r>
      <w:r>
        <w:t xml:space="preserve">й звук. </w:t>
      </w:r>
    </w:p>
    <w:p w:rsidR="00EB2EF4" w:rsidRDefault="00F67148">
      <w:pPr>
        <w:ind w:left="-5"/>
      </w:pPr>
      <w:r>
        <w:t xml:space="preserve">"да-да-да - в огороде лебеда", </w:t>
      </w:r>
    </w:p>
    <w:p w:rsidR="00EB2EF4" w:rsidRDefault="00F67148">
      <w:pPr>
        <w:ind w:left="-5"/>
      </w:pPr>
      <w:r>
        <w:t>"</w:t>
      </w:r>
      <w:proofErr w:type="spellStart"/>
      <w:proofErr w:type="gramStart"/>
      <w:r>
        <w:t>ду-ду</w:t>
      </w:r>
      <w:proofErr w:type="gramEnd"/>
      <w:r>
        <w:t>-ду</w:t>
      </w:r>
      <w:proofErr w:type="spellEnd"/>
      <w:r>
        <w:t xml:space="preserve"> - растут яблоки в саду", </w:t>
      </w:r>
    </w:p>
    <w:p w:rsidR="00EB2EF4" w:rsidRDefault="00F67148">
      <w:pPr>
        <w:ind w:left="-5"/>
      </w:pPr>
      <w:r>
        <w:t>"</w:t>
      </w:r>
      <w:proofErr w:type="spellStart"/>
      <w:r>
        <w:t>ша-ша-ша</w:t>
      </w:r>
      <w:proofErr w:type="spellEnd"/>
      <w:r>
        <w:t xml:space="preserve"> - принесли домой ерша" </w:t>
      </w:r>
    </w:p>
    <w:p w:rsidR="00EB2EF4" w:rsidRDefault="00F67148">
      <w:pPr>
        <w:ind w:left="-5"/>
      </w:pPr>
      <w:r>
        <w:t>"</w:t>
      </w:r>
      <w:proofErr w:type="gramStart"/>
      <w:r>
        <w:t>ту-ту</w:t>
      </w:r>
      <w:proofErr w:type="gramEnd"/>
      <w:r>
        <w:t xml:space="preserve">-ту - мы поедем в Воркуту" </w:t>
      </w:r>
    </w:p>
    <w:p w:rsidR="00EB2EF4" w:rsidRDefault="00F67148">
      <w:pPr>
        <w:ind w:left="-5" w:right="5490"/>
      </w:pPr>
      <w:r>
        <w:t>"</w:t>
      </w:r>
      <w:proofErr w:type="spellStart"/>
      <w:r>
        <w:t>жа-жа-жа</w:t>
      </w:r>
      <w:proofErr w:type="spellEnd"/>
      <w:r>
        <w:t xml:space="preserve"> - есть иголки у ежа" "</w:t>
      </w:r>
      <w:proofErr w:type="spellStart"/>
      <w:r>
        <w:t>чи-чи-чи</w:t>
      </w:r>
      <w:proofErr w:type="spellEnd"/>
      <w:r>
        <w:t xml:space="preserve"> - прилетели к нам грачи" "</w:t>
      </w:r>
      <w:proofErr w:type="spellStart"/>
      <w:r>
        <w:t>жу-жу-жу</w:t>
      </w:r>
      <w:proofErr w:type="spellEnd"/>
      <w:r>
        <w:t xml:space="preserve"> - я на солнышке лежу". </w:t>
      </w:r>
    </w:p>
    <w:p w:rsidR="00EB2EF4" w:rsidRDefault="00F67148">
      <w:pPr>
        <w:ind w:left="-5"/>
      </w:pPr>
      <w:proofErr w:type="spellStart"/>
      <w:r>
        <w:t>Уп</w:t>
      </w:r>
      <w:proofErr w:type="spellEnd"/>
      <w:r>
        <w:t xml:space="preserve">, </w:t>
      </w:r>
      <w:proofErr w:type="spellStart"/>
      <w:r>
        <w:t>уп</w:t>
      </w:r>
      <w:proofErr w:type="spellEnd"/>
      <w:r>
        <w:t xml:space="preserve">, </w:t>
      </w:r>
      <w:proofErr w:type="spellStart"/>
      <w:r>
        <w:t>уп</w:t>
      </w:r>
      <w:proofErr w:type="spellEnd"/>
      <w:r>
        <w:t xml:space="preserve"> </w:t>
      </w:r>
      <w:r>
        <w:t>– мама варит суп. (</w:t>
      </w:r>
      <w:proofErr w:type="spellStart"/>
      <w:r>
        <w:t>зв</w:t>
      </w:r>
      <w:proofErr w:type="spellEnd"/>
      <w:r>
        <w:t xml:space="preserve">. П.) </w:t>
      </w:r>
    </w:p>
    <w:p w:rsidR="00EB2EF4" w:rsidRDefault="00F67148">
      <w:pPr>
        <w:ind w:left="-5"/>
      </w:pPr>
      <w:r>
        <w:t>БЫ, бы, бы – идёт дым из трубы. (</w:t>
      </w:r>
      <w:proofErr w:type="spellStart"/>
      <w:r>
        <w:t>зв</w:t>
      </w:r>
      <w:proofErr w:type="spellEnd"/>
      <w:r>
        <w:t xml:space="preserve">. Б) </w:t>
      </w:r>
    </w:p>
    <w:p w:rsidR="00EB2EF4" w:rsidRDefault="00F67148">
      <w:pPr>
        <w:ind w:left="-5"/>
      </w:pPr>
      <w:r>
        <w:t>4.)</w:t>
      </w:r>
      <w:r>
        <w:rPr>
          <w:color w:val="000000"/>
        </w:rPr>
        <w:t xml:space="preserve"> </w:t>
      </w:r>
      <w:r>
        <w:t xml:space="preserve">«ЧУДЕСНЫЙ МЕШОЧЕК»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25" w:line="259" w:lineRule="auto"/>
        <w:ind w:left="0" w:firstLine="0"/>
      </w:pPr>
      <w:r>
        <w:t xml:space="preserve"> </w:t>
      </w:r>
    </w:p>
    <w:p w:rsidR="00EB2EF4" w:rsidRDefault="00F67148">
      <w:pPr>
        <w:ind w:left="-5" w:right="880"/>
      </w:pPr>
      <w:r>
        <w:t xml:space="preserve">ЦЕЛЬ: закреплять в словаре ребенка слова по теме учить различать предметы на ощупь, совершенствовать тактильное восприятие. </w:t>
      </w:r>
    </w:p>
    <w:p w:rsidR="00EB2EF4" w:rsidRDefault="00F67148">
      <w:pPr>
        <w:ind w:left="-5"/>
      </w:pPr>
      <w:r>
        <w:t xml:space="preserve">ОБОРУДОВАНИЕ: мешочек, предметы по теме. </w:t>
      </w:r>
    </w:p>
    <w:p w:rsidR="00EB2EF4" w:rsidRDefault="00F67148">
      <w:pPr>
        <w:ind w:left="-5"/>
      </w:pPr>
      <w:r>
        <w:t xml:space="preserve">Предложите достать из «чудесного мешочка» определенный предмет.  Надо найти его на ощупь, не заглядывая в мешочек. Усложнить задание можно, положив в мешочек предметы разного размера (большие, маленькие)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spacing w:after="0" w:line="259" w:lineRule="auto"/>
        <w:ind w:left="78" w:firstLine="0"/>
        <w:jc w:val="center"/>
      </w:pPr>
      <w:r>
        <w:t xml:space="preserve">      </w:t>
      </w:r>
      <w:r>
        <w:t xml:space="preserve">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У многих детей наблюдается смазанная, неясная речь. Это следствие вялых, неэнергичных движений губ и языка, малой подвижности нижней челюсти. Необходимы специальные упражнения (артикуляционная гимнастика) для мышц речевого аппарата. По своим результата</w:t>
      </w:r>
      <w:r>
        <w:t xml:space="preserve">м артикуляционная гимнастика подобна утренней зарядке, она усиливает кровообращение, укрепляет мышцы лица, гибкость частей речевого аппарата.  </w:t>
      </w:r>
      <w:r>
        <w:tab/>
        <w:t xml:space="preserve"> </w:t>
      </w:r>
    </w:p>
    <w:p w:rsidR="00EB2EF4" w:rsidRDefault="00F67148">
      <w:pPr>
        <w:spacing w:after="15" w:line="268" w:lineRule="auto"/>
        <w:ind w:left="-5" w:right="3758"/>
      </w:pPr>
      <w:r>
        <w:t xml:space="preserve"> </w:t>
      </w:r>
      <w:r>
        <w:rPr>
          <w:b/>
          <w:u w:val="single" w:color="353535"/>
        </w:rPr>
        <w:t>Видео с артикуляционной гимнастикой</w:t>
      </w:r>
      <w:r>
        <w:rPr>
          <w:b/>
        </w:rPr>
        <w:t xml:space="preserve"> </w:t>
      </w:r>
      <w:r>
        <w:t xml:space="preserve">Упражнения для губ и щек: </w:t>
      </w:r>
    </w:p>
    <w:p w:rsidR="00EB2EF4" w:rsidRDefault="00F67148">
      <w:pPr>
        <w:numPr>
          <w:ilvl w:val="0"/>
          <w:numId w:val="3"/>
        </w:numPr>
        <w:ind w:hanging="281"/>
      </w:pPr>
      <w:proofErr w:type="spellStart"/>
      <w:r>
        <w:t>Покусывание</w:t>
      </w:r>
      <w:proofErr w:type="spellEnd"/>
      <w:r>
        <w:t xml:space="preserve">, похлопывание и растирание щек. </w:t>
      </w:r>
    </w:p>
    <w:p w:rsidR="00EB2EF4" w:rsidRDefault="00F67148">
      <w:pPr>
        <w:numPr>
          <w:ilvl w:val="0"/>
          <w:numId w:val="3"/>
        </w:numPr>
        <w:ind w:hanging="281"/>
      </w:pPr>
      <w:r>
        <w:t>С</w:t>
      </w:r>
      <w:r>
        <w:t xml:space="preserve">ытый хомячок. Надуть обе щеки, потом надувать щеки поочередно. </w:t>
      </w:r>
    </w:p>
    <w:p w:rsidR="00EB2EF4" w:rsidRDefault="00F67148">
      <w:pPr>
        <w:numPr>
          <w:ilvl w:val="0"/>
          <w:numId w:val="3"/>
        </w:numPr>
        <w:ind w:hanging="281"/>
      </w:pPr>
      <w:r>
        <w:t xml:space="preserve">Голодный хомячок. Втянуть щеки. </w:t>
      </w:r>
    </w:p>
    <w:p w:rsidR="00EB2EF4" w:rsidRDefault="00F67148">
      <w:pPr>
        <w:numPr>
          <w:ilvl w:val="0"/>
          <w:numId w:val="3"/>
        </w:numPr>
        <w:ind w:hanging="281"/>
      </w:pPr>
      <w:r>
        <w:t xml:space="preserve">Рот закрыт. Бить кулачком по надутым щекам, в результате чего воздух выходит с силой и шумом. </w:t>
      </w:r>
    </w:p>
    <w:p w:rsidR="00EB2EF4" w:rsidRDefault="00F67148">
      <w:pPr>
        <w:ind w:left="-5"/>
      </w:pPr>
      <w:r>
        <w:t xml:space="preserve">Для языка: </w:t>
      </w:r>
    </w:p>
    <w:p w:rsidR="00EB2EF4" w:rsidRDefault="00F67148">
      <w:pPr>
        <w:ind w:left="-5"/>
      </w:pPr>
      <w:r>
        <w:lastRenderedPageBreak/>
        <w:t>«Как едет лошадка» Предложите пощёлкать язычком, при</w:t>
      </w:r>
      <w:r>
        <w:t xml:space="preserve">жимая кончик к верхним зубам. Для имитации звука придумайте игру, </w:t>
      </w:r>
      <w:proofErr w:type="gramStart"/>
      <w:r>
        <w:t>например</w:t>
      </w:r>
      <w:proofErr w:type="gramEnd"/>
      <w:r>
        <w:t>: «Вот идёт лошадка, цокает копытцами: цок – цок-цок. Слышишь, она побежала. А теперь она бежит быстро – быстро</w:t>
      </w:r>
      <w:proofErr w:type="gramStart"/>
      <w:r>
        <w:t>! »</w:t>
      </w:r>
      <w:proofErr w:type="gramEnd"/>
      <w:r>
        <w:t xml:space="preserve"> Ребёнок щёлкает язычком, ускоряя темп. </w:t>
      </w:r>
    </w:p>
    <w:p w:rsidR="00EB2EF4" w:rsidRDefault="00F67148">
      <w:pPr>
        <w:spacing w:after="24" w:line="259" w:lineRule="auto"/>
        <w:ind w:left="0" w:firstLine="0"/>
      </w:pPr>
      <w:r>
        <w:rPr>
          <w:u w:val="single" w:color="353535"/>
        </w:rPr>
        <w:t>Развитие интонационной выра</w:t>
      </w:r>
      <w:r>
        <w:rPr>
          <w:u w:val="single" w:color="353535"/>
        </w:rPr>
        <w:t>зительности:</w:t>
      </w:r>
      <w:r>
        <w:t xml:space="preserve"> </w:t>
      </w:r>
    </w:p>
    <w:p w:rsidR="00EB2EF4" w:rsidRDefault="00F67148">
      <w:pPr>
        <w:numPr>
          <w:ilvl w:val="0"/>
          <w:numId w:val="4"/>
        </w:numPr>
        <w:ind w:hanging="708"/>
      </w:pPr>
      <w:r>
        <w:t xml:space="preserve">Говорить голосом мышки, медведя, волка; </w:t>
      </w:r>
    </w:p>
    <w:p w:rsidR="00EB2EF4" w:rsidRDefault="00F67148">
      <w:pPr>
        <w:numPr>
          <w:ilvl w:val="0"/>
          <w:numId w:val="4"/>
        </w:numPr>
        <w:ind w:hanging="708"/>
      </w:pPr>
      <w:r>
        <w:t xml:space="preserve">Рассказывать стихи с разной интонацией </w:t>
      </w:r>
      <w:proofErr w:type="gramStart"/>
      <w:r>
        <w:t>( как</w:t>
      </w:r>
      <w:proofErr w:type="gramEnd"/>
      <w:r>
        <w:t xml:space="preserve"> робот, принцесса и пр.) • </w:t>
      </w:r>
      <w:r>
        <w:tab/>
        <w:t xml:space="preserve">Разучивание скороговорок </w:t>
      </w:r>
      <w:r>
        <w:rPr>
          <w:u w:val="single" w:color="353535"/>
        </w:rPr>
        <w:t>Развитие слухового внимания:</w:t>
      </w:r>
      <w:r>
        <w:t xml:space="preserve"> </w:t>
      </w:r>
    </w:p>
    <w:p w:rsidR="00EB2EF4" w:rsidRDefault="00F67148">
      <w:pPr>
        <w:numPr>
          <w:ilvl w:val="0"/>
          <w:numId w:val="4"/>
        </w:numPr>
        <w:ind w:hanging="708"/>
      </w:pPr>
      <w:r>
        <w:t>Игры «Угадай, кто позвал?», «Угадай звук», «Послушаем тишину», «Чей голос?</w:t>
      </w:r>
      <w:r>
        <w:t xml:space="preserve">» (аудиозаписи голосов животных или голосовая импровизация) </w:t>
      </w:r>
    </w:p>
    <w:p w:rsidR="00EB2EF4" w:rsidRDefault="00F67148">
      <w:pPr>
        <w:spacing w:after="29" w:line="259" w:lineRule="auto"/>
        <w:ind w:left="-5"/>
      </w:pPr>
      <w:r>
        <w:rPr>
          <w:b/>
        </w:rPr>
        <w:t xml:space="preserve">Видео что звучит </w:t>
      </w:r>
    </w:p>
    <w:p w:rsidR="00EB2EF4" w:rsidRDefault="00F67148">
      <w:pPr>
        <w:spacing w:after="15" w:line="268" w:lineRule="auto"/>
        <w:ind w:left="-5" w:right="3758"/>
      </w:pPr>
      <w:r>
        <w:rPr>
          <w:b/>
          <w:u w:val="single" w:color="353535"/>
        </w:rPr>
        <w:t>Игровые упражнения на дыхание.</w:t>
      </w:r>
      <w:r>
        <w:rPr>
          <w:b/>
        </w:rPr>
        <w:t xml:space="preserve"> </w:t>
      </w:r>
    </w:p>
    <w:p w:rsidR="00EB2EF4" w:rsidRDefault="00F67148">
      <w:pPr>
        <w:spacing w:after="0" w:line="259" w:lineRule="auto"/>
        <w:ind w:left="-5"/>
      </w:pPr>
      <w:r>
        <w:rPr>
          <w:b/>
        </w:rPr>
        <w:t xml:space="preserve">Видео холодный и тёплый воздух  </w:t>
      </w:r>
    </w:p>
    <w:p w:rsidR="00EB2EF4" w:rsidRDefault="00F67148">
      <w:pPr>
        <w:spacing w:after="24" w:line="259" w:lineRule="auto"/>
        <w:ind w:left="0" w:firstLine="0"/>
      </w:pPr>
      <w:r>
        <w:t xml:space="preserve"> </w:t>
      </w:r>
    </w:p>
    <w:p w:rsidR="00EB2EF4" w:rsidRDefault="00F67148">
      <w:pPr>
        <w:spacing w:after="15" w:line="270" w:lineRule="auto"/>
        <w:ind w:left="-5"/>
      </w:pPr>
      <w:r>
        <w:rPr>
          <w:b/>
          <w:i/>
          <w:u w:val="single" w:color="353535"/>
        </w:rPr>
        <w:t>3. Станция «Сказочная»</w:t>
      </w:r>
      <w:r>
        <w:rPr>
          <w:b/>
          <w:i/>
        </w:rPr>
        <w:t xml:space="preserve"> </w:t>
      </w:r>
    </w:p>
    <w:p w:rsidR="00EB2EF4" w:rsidRDefault="00F67148">
      <w:pPr>
        <w:spacing w:after="15" w:line="270" w:lineRule="auto"/>
        <w:ind w:left="-5"/>
      </w:pPr>
      <w:r>
        <w:rPr>
          <w:b/>
          <w:i/>
          <w:u w:val="single" w:color="353535"/>
        </w:rPr>
        <w:t>Детские книги пишутся для воспитания, а воспитание – великое дело, им</w:t>
      </w:r>
      <w:r>
        <w:rPr>
          <w:b/>
          <w:i/>
        </w:rPr>
        <w:t xml:space="preserve"> </w:t>
      </w:r>
      <w:r>
        <w:rPr>
          <w:b/>
          <w:i/>
          <w:u w:val="single" w:color="353535"/>
        </w:rPr>
        <w:t>решается участь человека.  Белинский В. Г.</w:t>
      </w:r>
      <w:r>
        <w:rPr>
          <w:b/>
          <w:i/>
        </w:rPr>
        <w:t xml:space="preserve"> </w:t>
      </w:r>
    </w:p>
    <w:p w:rsidR="00EB2EF4" w:rsidRDefault="00F67148">
      <w:pPr>
        <w:spacing w:after="24" w:line="259" w:lineRule="auto"/>
        <w:ind w:left="0" w:firstLine="0"/>
      </w:pPr>
      <w:r>
        <w:rPr>
          <w:b/>
          <w:i/>
        </w:rPr>
        <w:t xml:space="preserve"> </w:t>
      </w:r>
    </w:p>
    <w:p w:rsidR="00EB2EF4" w:rsidRDefault="00F67148">
      <w:pPr>
        <w:ind w:left="-5" w:right="1495"/>
      </w:pPr>
      <w:r>
        <w:t xml:space="preserve">- Загадайте загадки по сказкам. (Родителям предлагается отгадать загадки) Из муки он был печён, </w:t>
      </w:r>
      <w:proofErr w:type="gramStart"/>
      <w:r>
        <w:t>На</w:t>
      </w:r>
      <w:proofErr w:type="gramEnd"/>
      <w:r>
        <w:t xml:space="preserve"> окошке был стужён. </w:t>
      </w:r>
    </w:p>
    <w:p w:rsidR="00EB2EF4" w:rsidRDefault="00F67148">
      <w:pPr>
        <w:ind w:left="-5"/>
      </w:pPr>
      <w:r>
        <w:t xml:space="preserve">Убежал от бабки с дедом, </w:t>
      </w:r>
    </w:p>
    <w:p w:rsidR="00EB2EF4" w:rsidRDefault="00F67148">
      <w:pPr>
        <w:ind w:left="-5"/>
      </w:pPr>
      <w:r>
        <w:t xml:space="preserve">А лисе он стал обедом. (колобок) </w:t>
      </w:r>
    </w:p>
    <w:p w:rsidR="00EB2EF4" w:rsidRDefault="00F67148">
      <w:pPr>
        <w:spacing w:after="24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 xml:space="preserve">Нашла однажды мышка </w:t>
      </w:r>
    </w:p>
    <w:p w:rsidR="00EB2EF4" w:rsidRDefault="00F67148">
      <w:pPr>
        <w:ind w:left="-5"/>
      </w:pPr>
      <w:r>
        <w:t xml:space="preserve">Совсем пустой домишко </w:t>
      </w:r>
    </w:p>
    <w:p w:rsidR="00EB2EF4" w:rsidRDefault="00F67148">
      <w:pPr>
        <w:ind w:left="-5"/>
      </w:pPr>
      <w:r>
        <w:t xml:space="preserve">Стала жить да поживать, </w:t>
      </w:r>
    </w:p>
    <w:p w:rsidR="00EB2EF4" w:rsidRDefault="00F67148">
      <w:pPr>
        <w:ind w:left="-5"/>
      </w:pPr>
      <w:r>
        <w:t xml:space="preserve">Да жильцов к себе пускать. (Теремок) </w:t>
      </w:r>
    </w:p>
    <w:p w:rsidR="00EB2EF4" w:rsidRDefault="00F67148">
      <w:pPr>
        <w:spacing w:after="24" w:line="259" w:lineRule="auto"/>
        <w:ind w:left="0" w:firstLine="0"/>
      </w:pPr>
      <w:r>
        <w:t xml:space="preserve"> </w:t>
      </w:r>
    </w:p>
    <w:p w:rsidR="00EB2EF4" w:rsidRDefault="00F67148">
      <w:pPr>
        <w:ind w:left="-5" w:right="7153"/>
      </w:pPr>
      <w:r>
        <w:t xml:space="preserve">Уходя, просила мать </w:t>
      </w:r>
      <w:proofErr w:type="gramStart"/>
      <w:r>
        <w:t>Никому</w:t>
      </w:r>
      <w:proofErr w:type="gramEnd"/>
      <w:r>
        <w:t xml:space="preserve"> не открывать, Но открыли дети дверь! Обманул зубастый зверь — Песню мамину пропел. </w:t>
      </w:r>
    </w:p>
    <w:p w:rsidR="00EB2EF4" w:rsidRDefault="00F67148">
      <w:pPr>
        <w:ind w:left="-5"/>
      </w:pPr>
      <w:r>
        <w:t xml:space="preserve">Кто потом козляток съел? («Волк и семеро козлят») </w:t>
      </w:r>
    </w:p>
    <w:p w:rsidR="00EB2EF4" w:rsidRDefault="00F67148">
      <w:pPr>
        <w:spacing w:after="25" w:line="259" w:lineRule="auto"/>
        <w:ind w:left="0" w:firstLine="0"/>
      </w:pPr>
      <w:r>
        <w:t xml:space="preserve"> </w:t>
      </w:r>
    </w:p>
    <w:p w:rsidR="00EB2EF4" w:rsidRDefault="00F67148">
      <w:pPr>
        <w:ind w:left="-5" w:right="6905"/>
      </w:pPr>
      <w:r>
        <w:t xml:space="preserve">Чтобы вырвать этот овощ, </w:t>
      </w:r>
      <w:proofErr w:type="gramStart"/>
      <w:r>
        <w:t>Не</w:t>
      </w:r>
      <w:proofErr w:type="gramEnd"/>
      <w:r>
        <w:t xml:space="preserve"> хватило деду сил. </w:t>
      </w:r>
    </w:p>
    <w:p w:rsidR="00EB2EF4" w:rsidRDefault="00F67148">
      <w:pPr>
        <w:ind w:left="-5"/>
      </w:pPr>
      <w:r>
        <w:t xml:space="preserve">Но пришли ему на помощь </w:t>
      </w:r>
    </w:p>
    <w:p w:rsidR="00EB2EF4" w:rsidRDefault="00F67148">
      <w:pPr>
        <w:ind w:left="-5"/>
      </w:pPr>
      <w:r>
        <w:t xml:space="preserve">Все, кого он попросил. («Репка») </w:t>
      </w:r>
    </w:p>
    <w:p w:rsidR="00EB2EF4" w:rsidRDefault="00F67148">
      <w:pPr>
        <w:spacing w:after="15" w:line="268" w:lineRule="auto"/>
        <w:ind w:left="-5" w:right="3758"/>
      </w:pPr>
      <w:r>
        <w:rPr>
          <w:b/>
          <w:u w:val="single" w:color="353535"/>
        </w:rPr>
        <w:t>Видео Глеб рассказывает сказку</w:t>
      </w:r>
      <w:r>
        <w:t xml:space="preserve">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lastRenderedPageBreak/>
        <w:t>-В хорошо знакомые сказки можно и проиграть. Сделайте пальчиковый театр: нарисуйте рожицы фломастерами на пальцах ил</w:t>
      </w:r>
      <w:r>
        <w:t>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</w:t>
      </w:r>
      <w:r>
        <w:t>к будет рад любому варианту.</w:t>
      </w:r>
      <w:r>
        <w:rPr>
          <w:color w:val="000000"/>
        </w:rPr>
        <w:t xml:space="preserve"> </w:t>
      </w:r>
      <w:r>
        <w:t>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не только в обычном разговоре, но и публично, не стесняясь прис</w:t>
      </w:r>
      <w:r>
        <w:t>утствия посторонних слушателей. К этому важно приучить еще в раннем детстве, поскольку нередко бывает, что люди с богатым духовным содержанием, с выразительной речью оказываются замкнутыми, стеснительными, избегают публичных выступлений, теряются в присутс</w:t>
      </w:r>
      <w:r>
        <w:t xml:space="preserve">твии незнакомых лиц. </w:t>
      </w:r>
    </w:p>
    <w:p w:rsidR="00EB2EF4" w:rsidRDefault="00F67148">
      <w:pPr>
        <w:ind w:left="-5"/>
      </w:pPr>
      <w: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оказывает театрализованная деятельность. «Театр – это волшебный мир.</w:t>
      </w:r>
      <w:r>
        <w:t xml:space="preserve"> Он дает уроки красоты, морали и нравственности. А чем они богаче, тем успешнее идет развитие духовного мира детей…” </w:t>
      </w:r>
    </w:p>
    <w:p w:rsidR="00EB2EF4" w:rsidRDefault="00F67148">
      <w:pPr>
        <w:ind w:left="-5"/>
      </w:pPr>
      <w:r>
        <w:t xml:space="preserve">Разыграйте колобка, репку, теремок, курочку </w:t>
      </w:r>
      <w:proofErr w:type="spellStart"/>
      <w:r>
        <w:t>Рябу</w:t>
      </w:r>
      <w:proofErr w:type="spellEnd"/>
      <w:r>
        <w:t xml:space="preserve"> и другие знакомые ребенку истории. </w:t>
      </w:r>
    </w:p>
    <w:p w:rsidR="00EB2EF4" w:rsidRDefault="00F67148">
      <w:pPr>
        <w:ind w:left="-5"/>
      </w:pPr>
      <w:r>
        <w:t xml:space="preserve">Можно придумать с ребёнком свою сказку.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Давайте пр</w:t>
      </w:r>
      <w:r>
        <w:t>идумаем сказку вместе. Будем по кругу передавать яблоко. Каждый, кто получит яблоко, продолжает сказку. (Родители придумывают и рассказывают сказку, например «Колобок»</w:t>
      </w:r>
      <w:proofErr w:type="gramStart"/>
      <w:r>
        <w:t>) .</w:t>
      </w:r>
      <w:proofErr w:type="gramEnd"/>
      <w:r>
        <w:t xml:space="preserve"> </w:t>
      </w:r>
    </w:p>
    <w:p w:rsidR="00EB2EF4" w:rsidRDefault="00F67148">
      <w:pPr>
        <w:ind w:left="-5"/>
      </w:pPr>
      <w:r>
        <w:t>Используйте игрушку для обучения предлогам. (Ребёнок отвечает на вопрос «Где игрушка</w:t>
      </w:r>
      <w:proofErr w:type="gramStart"/>
      <w:r>
        <w:t>? »</w:t>
      </w:r>
      <w:proofErr w:type="gramEnd"/>
      <w:r>
        <w:t xml:space="preserve">, используя предлоги.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 w:right="277"/>
      </w:pPr>
      <w: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-Какого цвета? - Что есть у зайки? (Что это у зайки)</w:t>
      </w:r>
      <w:r>
        <w:t xml:space="preserve"> - Как можно назвать зайку? - Что можно с ним делать? </w:t>
      </w:r>
    </w:p>
    <w:p w:rsidR="00EB2EF4" w:rsidRDefault="00F67148">
      <w:pPr>
        <w:spacing w:after="0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 xml:space="preserve">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 </w:t>
      </w:r>
    </w:p>
    <w:p w:rsidR="00EB2EF4" w:rsidRDefault="00F67148">
      <w:pPr>
        <w:spacing w:after="28" w:line="259" w:lineRule="auto"/>
        <w:ind w:left="0" w:firstLine="0"/>
      </w:pPr>
      <w:r>
        <w:t xml:space="preserve"> </w:t>
      </w:r>
    </w:p>
    <w:p w:rsidR="00EB2EF4" w:rsidRDefault="00F67148">
      <w:pPr>
        <w:ind w:left="-5"/>
      </w:pPr>
      <w:r>
        <w:t>А ещё</w:t>
      </w:r>
      <w:r>
        <w:t xml:space="preserve"> занимайтесь творчеством. Приглашаем вас вместе с ребёнком сделать поделку. </w:t>
      </w:r>
    </w:p>
    <w:p w:rsidR="00EB2EF4" w:rsidRDefault="00F67148">
      <w:pPr>
        <w:ind w:left="-5"/>
      </w:pPr>
      <w:r>
        <w:t xml:space="preserve">А прежде украсьте нашу ёлочку </w:t>
      </w:r>
      <w:proofErr w:type="gramStart"/>
      <w:r>
        <w:t>шариками .</w:t>
      </w:r>
      <w:proofErr w:type="gramEnd"/>
      <w:r>
        <w:t xml:space="preserve"> Нам интересно ваше мнение о </w:t>
      </w:r>
      <w:proofErr w:type="gramStart"/>
      <w:r>
        <w:t>семинаре  (</w:t>
      </w:r>
      <w:proofErr w:type="gramEnd"/>
      <w:r>
        <w:t>розовая игрушка– означает, что вам наше собрание понравилось и вы узнали много нового; желтая игруш</w:t>
      </w:r>
      <w:r>
        <w:t xml:space="preserve">ка–было скучно и не интересно; зелёная – я воздержусь от оценки) </w:t>
      </w:r>
    </w:p>
    <w:p w:rsidR="00EB2EF4" w:rsidRDefault="00F67148">
      <w:pPr>
        <w:spacing w:after="165" w:line="259" w:lineRule="auto"/>
        <w:ind w:left="0" w:firstLine="0"/>
      </w:pPr>
      <w:r>
        <w:lastRenderedPageBreak/>
        <w:t xml:space="preserve"> </w:t>
      </w:r>
    </w:p>
    <w:p w:rsidR="00EB2EF4" w:rsidRDefault="00F67148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EB2EF4">
      <w:pgSz w:w="11906" w:h="16838"/>
      <w:pgMar w:top="731" w:right="728" w:bottom="9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E1"/>
    <w:multiLevelType w:val="hybridMultilevel"/>
    <w:tmpl w:val="F5624BFC"/>
    <w:lvl w:ilvl="0" w:tplc="5D9A4AF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A1A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AA4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32C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60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FEEF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276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C40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2F5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B6FE9"/>
    <w:multiLevelType w:val="hybridMultilevel"/>
    <w:tmpl w:val="334C4396"/>
    <w:lvl w:ilvl="0" w:tplc="22B022B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FEF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CC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ED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6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10E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8B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45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6E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916C2D"/>
    <w:multiLevelType w:val="hybridMultilevel"/>
    <w:tmpl w:val="A1A60AC0"/>
    <w:lvl w:ilvl="0" w:tplc="D6564D4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A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04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65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4EE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2B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9E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676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872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C5922"/>
    <w:multiLevelType w:val="hybridMultilevel"/>
    <w:tmpl w:val="63BA3F92"/>
    <w:lvl w:ilvl="0" w:tplc="0D98D820">
      <w:start w:val="2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20F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8C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4D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444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8C9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64A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A2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C2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535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4"/>
    <w:rsid w:val="00C03A11"/>
    <w:rsid w:val="00EB2EF4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120"/>
  <w15:docId w15:val="{886A3614-CEFF-40F9-80A6-73DA1D8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35353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2019-06-14T17:20:00Z</dcterms:created>
  <dcterms:modified xsi:type="dcterms:W3CDTF">2019-06-14T17:21:00Z</dcterms:modified>
</cp:coreProperties>
</file>